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F8" w:rsidRDefault="001213F8" w:rsidP="0012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A0">
        <w:rPr>
          <w:rFonts w:ascii="Times New Roman" w:hAnsi="Times New Roman" w:cs="Times New Roman"/>
          <w:b/>
          <w:sz w:val="28"/>
          <w:szCs w:val="24"/>
        </w:rPr>
        <w:t>Adam Smith: (fragmento) “Capítulo IX.</w:t>
      </w:r>
      <w:r w:rsidRPr="005C37A0">
        <w:rPr>
          <w:rFonts w:ascii="Times New Roman" w:hAnsi="Times New Roman" w:cs="Times New Roman"/>
          <w:sz w:val="28"/>
          <w:szCs w:val="24"/>
        </w:rPr>
        <w:t xml:space="preserve"> </w:t>
      </w:r>
      <w:r w:rsidRPr="00592D11">
        <w:rPr>
          <w:rFonts w:ascii="Times New Roman" w:hAnsi="Times New Roman" w:cs="Times New Roman"/>
          <w:sz w:val="24"/>
          <w:szCs w:val="24"/>
        </w:rPr>
        <w:t xml:space="preserve">De los sistemas agrícolas, o sea de aquellos sistemas de economía política que consideran el producto de la tierra como la única o la principal fuente de renta o de riqueza del país” (del Libro Cuarto sobre los sistemas de economía política), </w:t>
      </w:r>
      <w:r w:rsidRPr="00592D11">
        <w:rPr>
          <w:rFonts w:ascii="Times New Roman" w:hAnsi="Times New Roman" w:cs="Times New Roman"/>
          <w:i/>
          <w:sz w:val="24"/>
          <w:szCs w:val="24"/>
        </w:rPr>
        <w:t>Investigación sobre la naturaleza y causas de la riqueza de las naciones</w:t>
      </w:r>
      <w:r w:rsidRPr="00592D11">
        <w:rPr>
          <w:rFonts w:ascii="Times New Roman" w:hAnsi="Times New Roman" w:cs="Times New Roman"/>
          <w:sz w:val="24"/>
          <w:szCs w:val="24"/>
        </w:rPr>
        <w:t>,</w:t>
      </w:r>
    </w:p>
    <w:p w:rsidR="001213F8" w:rsidRDefault="001213F8" w:rsidP="0012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13F8" w:rsidRPr="001213F8" w:rsidRDefault="001213F8" w:rsidP="0012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1213F8">
        <w:rPr>
          <w:rFonts w:ascii="Times New Roman" w:hAnsi="Times New Roman" w:cs="Times New Roman"/>
          <w:b/>
          <w:bCs/>
          <w:sz w:val="24"/>
          <w:szCs w:val="20"/>
        </w:rPr>
        <w:t>De los Sistemas Agrícolas</w:t>
      </w:r>
    </w:p>
    <w:p w:rsidR="001213F8" w:rsidRPr="001213F8" w:rsidRDefault="001213F8" w:rsidP="0012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213F8">
        <w:rPr>
          <w:rFonts w:ascii="Times New Roman" w:hAnsi="Times New Roman" w:cs="Times New Roman"/>
          <w:sz w:val="24"/>
          <w:szCs w:val="20"/>
        </w:rPr>
        <w:t>1. Cualquier sistema que pretenda atraer con estímulos extraordinarios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hacia cierta especie particular de actividad económica una porción más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importante del capital de una sociedad que la parte de la que, de una manera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natural, gravitaría hacia ella, o, con extraordinarias restricciones, desplazar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violentamente de cierto género de actividad económica particular una porción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del capital que, de no proceder así, se emplearía en la misma, es en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realidad subversivo o ruinoso para su principal propósito. Retarda, en lugar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de acelerar, los progresos de la sociedad hacia la grandeza y riqueza verdaderas,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disminuyendo, en lugar de aumentar, el valor real del producto anual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de la tierra y del trabajo.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Proscritos enteramente todos los sistemas de preferencia o de restricciones,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no queda sino el sencillo y obvio de la libertad natural, que se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establece espontáneamente y por sus propios méritos. Todo hombre, con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tal que no viole las leyes de la justicia, debe quedar en perfecta libertad para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perseguir su propio interés como le plazca, dirigiendo su actividad e invirtiendo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sus capitales en concurrencia con cualquier otro individuo o categoría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de personas. El soberano se verá liberado completamente de un deber,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cuya prosecución forzosamente habrá de acarrearle numerosas desilusiones,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y cuyo cumplimiento acertado no puede garantizar la sabiduría humana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ni asegurar ningún orden de conocimiento, y es, a saber, la obligación de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supervisar la actividad privada, dirigiéndola hacia las ocupaciones más ventajosas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a la sociedad. Según el sistema de la libertad natural, el soberano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únicamente tiene tres deberes que cumplir, los tres muy importantes, pero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claros e inteligibles al intelecto humano: el primero, defender a la sociedad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contra la violencia e invasión de otras sociedades independientes, el segundo,</w:t>
      </w:r>
    </w:p>
    <w:p w:rsidR="001213F8" w:rsidRPr="001213F8" w:rsidRDefault="001213F8" w:rsidP="0012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213F8">
        <w:rPr>
          <w:rFonts w:ascii="Times New Roman" w:hAnsi="Times New Roman" w:cs="Times New Roman"/>
          <w:sz w:val="24"/>
          <w:szCs w:val="20"/>
        </w:rPr>
        <w:t>proteger en lo posible a cada uno de los miembros de la sociedad de la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violencia y de la opresión de que pudiera ser víctima por parte de otros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individuos de esa misma sociedad, estableciendo una recta administración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de justicia; y el tercero, la de erigir y mantener ciertas obras y establecimientos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públicos cuya erección y sostenimiento no pueden interesar a un individuo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o a un pequeño número de ellos, porque las utilidades no compensan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los gastos que pudiera haber hecho una persona o un grupo de éstas, aun</w:t>
      </w:r>
    </w:p>
    <w:p w:rsidR="004D2538" w:rsidRPr="001213F8" w:rsidRDefault="001213F8" w:rsidP="001213F8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proofErr w:type="gramStart"/>
      <w:r w:rsidRPr="001213F8">
        <w:rPr>
          <w:rFonts w:ascii="Times New Roman" w:hAnsi="Times New Roman" w:cs="Times New Roman"/>
          <w:sz w:val="24"/>
          <w:szCs w:val="20"/>
        </w:rPr>
        <w:t>cuando</w:t>
      </w:r>
      <w:proofErr w:type="gramEnd"/>
      <w:r w:rsidRPr="001213F8">
        <w:rPr>
          <w:rFonts w:ascii="Times New Roman" w:hAnsi="Times New Roman" w:cs="Times New Roman"/>
          <w:sz w:val="24"/>
          <w:szCs w:val="20"/>
        </w:rPr>
        <w:t xml:space="preserve"> sean fr</w:t>
      </w:r>
      <w:r>
        <w:rPr>
          <w:rFonts w:ascii="Times New Roman" w:hAnsi="Times New Roman" w:cs="Times New Roman"/>
          <w:sz w:val="24"/>
          <w:szCs w:val="20"/>
        </w:rPr>
        <w:t>e</w:t>
      </w:r>
      <w:r w:rsidRPr="001213F8">
        <w:rPr>
          <w:rFonts w:ascii="Times New Roman" w:hAnsi="Times New Roman" w:cs="Times New Roman"/>
          <w:sz w:val="24"/>
          <w:szCs w:val="20"/>
        </w:rPr>
        <w:t>cuentemente muy remuneradoras para el gran cuerpo social.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1213F8">
        <w:rPr>
          <w:rFonts w:ascii="Times New Roman" w:hAnsi="Times New Roman" w:cs="Times New Roman"/>
          <w:sz w:val="24"/>
          <w:szCs w:val="20"/>
        </w:rPr>
        <w:t>[Libro II, Capítulo IX.]</w:t>
      </w:r>
    </w:p>
    <w:sectPr w:rsidR="004D2538" w:rsidRPr="001213F8" w:rsidSect="004D2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3F8"/>
    <w:rsid w:val="001213F8"/>
    <w:rsid w:val="004D2538"/>
    <w:rsid w:val="005C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2377</Characters>
  <Application>Microsoft Office Word</Application>
  <DocSecurity>0</DocSecurity>
  <Lines>19</Lines>
  <Paragraphs>5</Paragraphs>
  <ScaleCrop>false</ScaleCrop>
  <Company>LyD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ayjrossell</dc:creator>
  <cp:keywords/>
  <dc:description/>
  <cp:lastModifiedBy>ayjrossell</cp:lastModifiedBy>
  <cp:revision>2</cp:revision>
  <dcterms:created xsi:type="dcterms:W3CDTF">2012-03-02T13:32:00Z</dcterms:created>
  <dcterms:modified xsi:type="dcterms:W3CDTF">2012-03-02T13:35:00Z</dcterms:modified>
</cp:coreProperties>
</file>